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65" w:rsidRDefault="00E00665" w:rsidP="00E0066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СОВЕТ МАКЗЫРСКОГО СЕЛЬСКОГО ПОСЕЛЕНИЯ</w:t>
      </w:r>
    </w:p>
    <w:p w:rsidR="007F40B5" w:rsidRPr="008946C2" w:rsidRDefault="007F40B5" w:rsidP="007F40B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8946C2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8946C2">
        <w:rPr>
          <w:rFonts w:ascii="Arial" w:hAnsi="Arial" w:cs="Arial"/>
          <w:sz w:val="24"/>
          <w:szCs w:val="24"/>
        </w:rPr>
        <w:t xml:space="preserve"> район Томская область</w:t>
      </w:r>
    </w:p>
    <w:p w:rsidR="007F40B5" w:rsidRPr="007F40B5" w:rsidRDefault="007F40B5" w:rsidP="007F40B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7F40B5" w:rsidRPr="007F40B5" w:rsidRDefault="007F40B5" w:rsidP="007F40B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7F40B5">
        <w:rPr>
          <w:rFonts w:ascii="Arial" w:hAnsi="Arial" w:cs="Arial"/>
          <w:b w:val="0"/>
          <w:sz w:val="24"/>
          <w:szCs w:val="24"/>
        </w:rPr>
        <w:t>п. Лисица</w:t>
      </w:r>
    </w:p>
    <w:p w:rsidR="007F40B5" w:rsidRDefault="007F40B5" w:rsidP="007F4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40B5" w:rsidRPr="007F40B5" w:rsidRDefault="007F40B5" w:rsidP="007F40B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РЕШЕНИЕ</w:t>
      </w:r>
    </w:p>
    <w:p w:rsidR="007F40B5" w:rsidRPr="007F40B5" w:rsidRDefault="007F40B5" w:rsidP="00986D0B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от  </w:t>
      </w:r>
      <w:r w:rsidR="00986D0B">
        <w:rPr>
          <w:rFonts w:ascii="Arial" w:hAnsi="Arial" w:cs="Arial"/>
          <w:sz w:val="24"/>
          <w:szCs w:val="24"/>
        </w:rPr>
        <w:t xml:space="preserve">17.10.2017 года                                                          </w:t>
      </w:r>
      <w:r w:rsidRPr="007F40B5">
        <w:rPr>
          <w:rFonts w:ascii="Arial" w:hAnsi="Arial" w:cs="Arial"/>
          <w:sz w:val="24"/>
          <w:szCs w:val="24"/>
        </w:rPr>
        <w:t xml:space="preserve">     </w:t>
      </w:r>
      <w:r w:rsidR="00986D0B">
        <w:rPr>
          <w:rFonts w:ascii="Arial" w:hAnsi="Arial" w:cs="Arial"/>
          <w:sz w:val="24"/>
          <w:szCs w:val="24"/>
        </w:rPr>
        <w:t xml:space="preserve">                           </w:t>
      </w:r>
      <w:r w:rsidRPr="007F40B5">
        <w:rPr>
          <w:rFonts w:ascii="Arial" w:hAnsi="Arial" w:cs="Arial"/>
          <w:sz w:val="24"/>
          <w:szCs w:val="24"/>
        </w:rPr>
        <w:t xml:space="preserve">   № </w:t>
      </w:r>
      <w:r w:rsidR="00986D0B">
        <w:rPr>
          <w:rFonts w:ascii="Arial" w:hAnsi="Arial" w:cs="Arial"/>
          <w:sz w:val="24"/>
          <w:szCs w:val="24"/>
        </w:rPr>
        <w:t>36</w:t>
      </w:r>
    </w:p>
    <w:p w:rsidR="007F40B5" w:rsidRDefault="007F40B5" w:rsidP="00986D0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F40B5" w:rsidRPr="007F40B5" w:rsidRDefault="007F40B5" w:rsidP="007F40B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Макзырское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7F40B5" w:rsidRPr="007F40B5" w:rsidRDefault="007F40B5" w:rsidP="007F40B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СОВЕТ МАКЗЫРСКОГО СЕЛЬСКОГО ПОСЕЛЕНИЯ 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РЕШИЛ: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1. Внести в Устав муниципального образования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Макзырское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от 31 марта 2015 года № 8, следующие изменения: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1) пункт 2 </w:t>
      </w:r>
      <w:r w:rsidR="00705C4C">
        <w:rPr>
          <w:rFonts w:ascii="Arial" w:hAnsi="Arial" w:cs="Arial"/>
          <w:sz w:val="24"/>
          <w:szCs w:val="24"/>
        </w:rPr>
        <w:t>части</w:t>
      </w:r>
      <w:r w:rsidRPr="007F40B5">
        <w:rPr>
          <w:rFonts w:ascii="Arial" w:hAnsi="Arial" w:cs="Arial"/>
          <w:sz w:val="24"/>
          <w:szCs w:val="24"/>
        </w:rPr>
        <w:t xml:space="preserve"> 1 статьи 2 изложить в следующей редакции: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«2) Глава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- Глава муниципального образования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Макзырское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Томской области, </w:t>
      </w:r>
      <w:proofErr w:type="gramStart"/>
      <w:r w:rsidRPr="007F40B5">
        <w:rPr>
          <w:rFonts w:ascii="Arial" w:hAnsi="Arial" w:cs="Arial"/>
          <w:sz w:val="24"/>
          <w:szCs w:val="24"/>
        </w:rPr>
        <w:t>возглавляющий</w:t>
      </w:r>
      <w:proofErr w:type="gramEnd"/>
      <w:r w:rsidRPr="007F40B5">
        <w:rPr>
          <w:rFonts w:ascii="Arial" w:hAnsi="Arial" w:cs="Arial"/>
          <w:sz w:val="24"/>
          <w:szCs w:val="24"/>
        </w:rPr>
        <w:t xml:space="preserve"> одновременно Администрацию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поселения;»;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2) первое пр</w:t>
      </w:r>
      <w:r w:rsidR="00A01722">
        <w:rPr>
          <w:rFonts w:ascii="Arial" w:hAnsi="Arial" w:cs="Arial"/>
          <w:sz w:val="24"/>
          <w:szCs w:val="24"/>
        </w:rPr>
        <w:t xml:space="preserve">едложение  </w:t>
      </w:r>
      <w:r w:rsidR="00705C4C">
        <w:rPr>
          <w:rFonts w:ascii="Arial" w:hAnsi="Arial" w:cs="Arial"/>
          <w:sz w:val="24"/>
          <w:szCs w:val="24"/>
        </w:rPr>
        <w:t>части</w:t>
      </w:r>
      <w:r w:rsidRPr="007F40B5">
        <w:rPr>
          <w:rFonts w:ascii="Arial" w:hAnsi="Arial" w:cs="Arial"/>
          <w:sz w:val="24"/>
          <w:szCs w:val="24"/>
        </w:rPr>
        <w:t xml:space="preserve"> 3 статьи 3 изложить в следующей редакции: </w:t>
      </w: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7F40B5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7F40B5">
        <w:rPr>
          <w:rFonts w:ascii="Arial" w:hAnsi="Arial" w:cs="Arial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Макзырское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Томской области, а также соглашения, заключаемые между муниципальным образованием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Макзырское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Томской области и органами местного самоуправления, вступают в силу после их официального опубликования (обнародования).»;</w:t>
      </w:r>
      <w:proofErr w:type="gramEnd"/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3) </w:t>
      </w:r>
      <w:r w:rsidR="00705C4C">
        <w:rPr>
          <w:rFonts w:ascii="Arial" w:hAnsi="Arial" w:cs="Arial"/>
          <w:sz w:val="24"/>
          <w:szCs w:val="24"/>
        </w:rPr>
        <w:t>часть</w:t>
      </w:r>
      <w:r w:rsidRPr="007F40B5">
        <w:rPr>
          <w:rFonts w:ascii="Arial" w:hAnsi="Arial" w:cs="Arial"/>
          <w:sz w:val="24"/>
          <w:szCs w:val="24"/>
        </w:rPr>
        <w:t xml:space="preserve"> 1 статьи 5 дополнить пунктом 15 следующего содержания: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F40B5">
        <w:rPr>
          <w:rFonts w:ascii="Arial" w:hAnsi="Arial" w:cs="Arial"/>
          <w:sz w:val="24"/>
          <w:szCs w:val="24"/>
        </w:rPr>
        <w:t>.»;</w:t>
      </w:r>
      <w:proofErr w:type="gramEnd"/>
    </w:p>
    <w:p w:rsidR="0047079C" w:rsidRPr="0047079C" w:rsidRDefault="007F40B5" w:rsidP="004707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79C">
        <w:rPr>
          <w:rFonts w:ascii="Arial" w:hAnsi="Arial" w:cs="Arial"/>
          <w:sz w:val="24"/>
          <w:szCs w:val="24"/>
        </w:rPr>
        <w:t xml:space="preserve">4) </w:t>
      </w:r>
      <w:r w:rsidR="0047079C" w:rsidRPr="0047079C">
        <w:rPr>
          <w:rFonts w:ascii="Arial" w:hAnsi="Arial" w:cs="Arial"/>
          <w:sz w:val="24"/>
          <w:szCs w:val="24"/>
        </w:rPr>
        <w:t>абзац 5 части 1 статьи 22 исключить;</w:t>
      </w:r>
    </w:p>
    <w:p w:rsidR="0047079C" w:rsidRPr="0047079C" w:rsidRDefault="0047079C" w:rsidP="004707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79C">
        <w:rPr>
          <w:rFonts w:ascii="Arial" w:hAnsi="Arial" w:cs="Arial"/>
          <w:sz w:val="24"/>
          <w:szCs w:val="24"/>
        </w:rPr>
        <w:t>5) статью 24 изложить в следующей редакции:</w:t>
      </w:r>
    </w:p>
    <w:p w:rsidR="0047079C" w:rsidRPr="0047079C" w:rsidRDefault="0047079C" w:rsidP="004707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Toc415552860"/>
      <w:r w:rsidRPr="0047079C">
        <w:rPr>
          <w:rFonts w:ascii="Arial" w:hAnsi="Arial" w:cs="Arial"/>
          <w:sz w:val="24"/>
          <w:szCs w:val="24"/>
        </w:rPr>
        <w:t>«Статья 24. Председатель Совета</w:t>
      </w:r>
      <w:bookmarkEnd w:id="0"/>
    </w:p>
    <w:p w:rsidR="0047079C" w:rsidRPr="0047079C" w:rsidRDefault="0047079C" w:rsidP="004707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79C">
        <w:rPr>
          <w:rFonts w:ascii="Arial" w:hAnsi="Arial" w:cs="Arial"/>
          <w:sz w:val="24"/>
          <w:szCs w:val="24"/>
        </w:rPr>
        <w:t xml:space="preserve">1.Председатель Совета </w:t>
      </w:r>
      <w:proofErr w:type="spellStart"/>
      <w:r w:rsidR="00986D0B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47079C">
        <w:rPr>
          <w:rFonts w:ascii="Arial" w:hAnsi="Arial" w:cs="Arial"/>
          <w:sz w:val="24"/>
          <w:szCs w:val="24"/>
        </w:rPr>
        <w:t xml:space="preserve"> сельского поселения избирается из состава депутатов Совета  на срок полномочий Совета, осуществляет свою деятельность на </w:t>
      </w:r>
      <w:proofErr w:type="spellStart"/>
      <w:r w:rsidRPr="0047079C">
        <w:rPr>
          <w:rFonts w:ascii="Arial" w:hAnsi="Arial" w:cs="Arial"/>
          <w:sz w:val="24"/>
          <w:szCs w:val="24"/>
        </w:rPr>
        <w:t>неосвобождённой</w:t>
      </w:r>
      <w:proofErr w:type="spellEnd"/>
      <w:r w:rsidRPr="0047079C">
        <w:rPr>
          <w:rFonts w:ascii="Arial" w:hAnsi="Arial" w:cs="Arial"/>
          <w:sz w:val="24"/>
          <w:szCs w:val="24"/>
        </w:rPr>
        <w:t xml:space="preserve"> основе. Председатель Совета осуществляет организацию деятельности Совета и ему подотчетен.</w:t>
      </w:r>
    </w:p>
    <w:p w:rsidR="0047079C" w:rsidRPr="0047079C" w:rsidRDefault="0047079C" w:rsidP="004707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79C">
        <w:rPr>
          <w:rFonts w:ascii="Arial" w:hAnsi="Arial" w:cs="Arial"/>
          <w:sz w:val="24"/>
          <w:szCs w:val="24"/>
        </w:rPr>
        <w:t>2.Председатель Совета наделяется полномочиями и осуществляет их  в порядке, установленном регламентом Совета</w:t>
      </w:r>
      <w:proofErr w:type="gramStart"/>
      <w:r w:rsidRPr="0047079C">
        <w:rPr>
          <w:rFonts w:ascii="Arial" w:hAnsi="Arial" w:cs="Arial"/>
          <w:sz w:val="24"/>
          <w:szCs w:val="24"/>
        </w:rPr>
        <w:t>.»;</w:t>
      </w:r>
      <w:bookmarkStart w:id="1" w:name="_GoBack"/>
      <w:bookmarkEnd w:id="1"/>
      <w:proofErr w:type="gramEnd"/>
    </w:p>
    <w:p w:rsidR="007F40B5" w:rsidRPr="0047079C" w:rsidRDefault="0047079C" w:rsidP="0047079C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47079C">
        <w:rPr>
          <w:rFonts w:ascii="Arial" w:hAnsi="Arial" w:cs="Arial"/>
          <w:sz w:val="24"/>
          <w:szCs w:val="24"/>
        </w:rPr>
        <w:t>6</w:t>
      </w:r>
      <w:r w:rsidR="007F40B5" w:rsidRPr="0047079C">
        <w:rPr>
          <w:rFonts w:ascii="Arial" w:hAnsi="Arial" w:cs="Arial"/>
          <w:sz w:val="24"/>
          <w:szCs w:val="24"/>
        </w:rPr>
        <w:t xml:space="preserve">) </w:t>
      </w:r>
      <w:r w:rsidR="00705C4C">
        <w:rPr>
          <w:rFonts w:ascii="Arial" w:hAnsi="Arial" w:cs="Arial"/>
          <w:sz w:val="24"/>
          <w:szCs w:val="24"/>
        </w:rPr>
        <w:t>часть</w:t>
      </w:r>
      <w:r w:rsidR="007F40B5" w:rsidRPr="0047079C">
        <w:rPr>
          <w:rFonts w:ascii="Arial" w:hAnsi="Arial" w:cs="Arial"/>
          <w:sz w:val="24"/>
          <w:szCs w:val="24"/>
        </w:rPr>
        <w:t xml:space="preserve"> 1 статьи 26 изложить в следующей редакции:</w:t>
      </w:r>
    </w:p>
    <w:p w:rsidR="007F40B5" w:rsidRPr="007F40B5" w:rsidRDefault="007F40B5" w:rsidP="0047079C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7079C">
        <w:rPr>
          <w:rFonts w:ascii="Arial" w:hAnsi="Arial" w:cs="Arial"/>
          <w:sz w:val="24"/>
          <w:szCs w:val="24"/>
        </w:rPr>
        <w:t xml:space="preserve">«1. Глава </w:t>
      </w:r>
      <w:proofErr w:type="spellStart"/>
      <w:r w:rsidRPr="0047079C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47079C">
        <w:rPr>
          <w:rFonts w:ascii="Arial" w:hAnsi="Arial" w:cs="Arial"/>
          <w:sz w:val="24"/>
          <w:szCs w:val="24"/>
        </w:rPr>
        <w:t xml:space="preserve"> сельского поселения является</w:t>
      </w:r>
      <w:r w:rsidRPr="007F40B5">
        <w:rPr>
          <w:rFonts w:ascii="Arial" w:hAnsi="Arial" w:cs="Arial"/>
          <w:sz w:val="24"/>
          <w:szCs w:val="24"/>
        </w:rPr>
        <w:t xml:space="preserve"> высшим должностным лицом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поселения, исполняет полномочия главы Администрации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F40B5" w:rsidRPr="007F40B5" w:rsidRDefault="0047079C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F40B5" w:rsidRPr="007F40B5">
        <w:rPr>
          <w:rFonts w:ascii="Arial" w:hAnsi="Arial" w:cs="Arial"/>
          <w:sz w:val="24"/>
          <w:szCs w:val="24"/>
        </w:rPr>
        <w:t>) в статье 27: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а) </w:t>
      </w:r>
      <w:r w:rsidR="00EE03F8">
        <w:rPr>
          <w:rFonts w:ascii="Arial" w:hAnsi="Arial" w:cs="Arial"/>
          <w:sz w:val="24"/>
          <w:szCs w:val="24"/>
        </w:rPr>
        <w:t>часть</w:t>
      </w:r>
      <w:r w:rsidRPr="007F40B5">
        <w:rPr>
          <w:rFonts w:ascii="Arial" w:hAnsi="Arial" w:cs="Arial"/>
          <w:sz w:val="24"/>
          <w:szCs w:val="24"/>
        </w:rPr>
        <w:t xml:space="preserve"> 2 изложить в следующей редакции: 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lastRenderedPageBreak/>
        <w:t xml:space="preserve">«2. В случае досрочного прекращения полномочий главы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избрание главы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поселения, избираемого Советом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При этом если до истечения срока полномочий Совета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осталось менее шести месяцев, избрание главы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конкурса, - в течение трех месяцев со дня избрания Совета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в правомочном составе</w:t>
      </w:r>
      <w:proofErr w:type="gramStart"/>
      <w:r w:rsidRPr="007F40B5">
        <w:rPr>
          <w:rFonts w:ascii="Arial" w:hAnsi="Arial" w:cs="Arial"/>
          <w:sz w:val="24"/>
          <w:szCs w:val="24"/>
        </w:rPr>
        <w:t>.»;</w:t>
      </w:r>
      <w:proofErr w:type="gramEnd"/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б) </w:t>
      </w:r>
      <w:r w:rsidR="00705C4C">
        <w:rPr>
          <w:rFonts w:ascii="Arial" w:hAnsi="Arial" w:cs="Arial"/>
          <w:sz w:val="24"/>
          <w:szCs w:val="24"/>
        </w:rPr>
        <w:t>часть</w:t>
      </w:r>
      <w:r w:rsidRPr="007F40B5">
        <w:rPr>
          <w:rFonts w:ascii="Arial" w:hAnsi="Arial" w:cs="Arial"/>
          <w:sz w:val="24"/>
          <w:szCs w:val="24"/>
        </w:rPr>
        <w:t xml:space="preserve"> 3 изложить в следующей редакции: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«3. В случае</w:t>
      </w:r>
      <w:proofErr w:type="gramStart"/>
      <w:r w:rsidRPr="007F40B5">
        <w:rPr>
          <w:rFonts w:ascii="Arial" w:hAnsi="Arial" w:cs="Arial"/>
          <w:sz w:val="24"/>
          <w:szCs w:val="24"/>
        </w:rPr>
        <w:t>,</w:t>
      </w:r>
      <w:proofErr w:type="gramEnd"/>
      <w:r w:rsidRPr="007F40B5">
        <w:rPr>
          <w:rFonts w:ascii="Arial" w:hAnsi="Arial" w:cs="Arial"/>
          <w:sz w:val="24"/>
          <w:szCs w:val="24"/>
        </w:rPr>
        <w:t xml:space="preserve"> если избранный Советом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глава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поселения, полномочия которого прекращены досрочно на основании решения Совета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об удалении его в отставку, обжалует в судебном порядке указанное решение, Совет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не вправе принимать решение об избрании главы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до вступления</w:t>
      </w:r>
      <w:r w:rsidR="00EE03F8">
        <w:rPr>
          <w:rFonts w:ascii="Arial" w:hAnsi="Arial" w:cs="Arial"/>
          <w:sz w:val="24"/>
          <w:szCs w:val="24"/>
        </w:rPr>
        <w:t xml:space="preserve"> решения суда в законную силу.».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7F40B5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proofErr w:type="spellStart"/>
      <w:r w:rsidRPr="007F40B5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7F40B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F40B5">
        <w:rPr>
          <w:rFonts w:ascii="Arial" w:hAnsi="Arial" w:cs="Arial"/>
          <w:sz w:val="24"/>
          <w:szCs w:val="24"/>
        </w:rPr>
        <w:t xml:space="preserve"> района: </w:t>
      </w:r>
      <w:hyperlink r:id="rId4" w:history="1">
        <w:r w:rsidRPr="007F40B5">
          <w:rPr>
            <w:rStyle w:val="a7"/>
            <w:rFonts w:ascii="Arial" w:hAnsi="Arial" w:cs="Arial"/>
            <w:sz w:val="24"/>
            <w:szCs w:val="24"/>
          </w:rPr>
          <w:t>http://vkt.tomsk.ru»</w:t>
        </w:r>
      </w:hyperlink>
      <w:r w:rsidRPr="007F40B5">
        <w:rPr>
          <w:rFonts w:ascii="Arial" w:hAnsi="Arial" w:cs="Arial"/>
          <w:sz w:val="24"/>
          <w:szCs w:val="24"/>
        </w:rPr>
        <w:t>.</w:t>
      </w:r>
    </w:p>
    <w:p w:rsidR="007F40B5" w:rsidRPr="007F40B5" w:rsidRDefault="007F40B5" w:rsidP="007F40B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 w:rsidRPr="007F40B5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7F40B5" w:rsidRPr="007F40B5" w:rsidRDefault="007F40B5" w:rsidP="007F40B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81974" w:rsidRDefault="00681974" w:rsidP="0068197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     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</w:p>
    <w:p w:rsidR="00681974" w:rsidRDefault="00681974" w:rsidP="00681974">
      <w:pPr>
        <w:pStyle w:val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поселения</w:t>
      </w:r>
      <w:proofErr w:type="spellEnd"/>
      <w:proofErr w:type="gramEnd"/>
    </w:p>
    <w:p w:rsidR="00681974" w:rsidRDefault="00681974" w:rsidP="00681974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681974" w:rsidRDefault="00681974" w:rsidP="00681974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О.Г.Кожевникова                      ______________ В.Г.Звягина        </w:t>
      </w:r>
    </w:p>
    <w:p w:rsidR="00681974" w:rsidRDefault="00681974" w:rsidP="00681974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7F40B5" w:rsidRPr="007F40B5" w:rsidRDefault="007F40B5" w:rsidP="007F40B5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Arial" w:hAnsi="Arial" w:cs="Arial"/>
          <w:sz w:val="24"/>
          <w:szCs w:val="24"/>
        </w:rPr>
      </w:pPr>
    </w:p>
    <w:p w:rsidR="00830496" w:rsidRPr="007F40B5" w:rsidRDefault="00830496" w:rsidP="007F40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30496" w:rsidRPr="007F40B5" w:rsidSect="00E00665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846F8"/>
    <w:rsid w:val="00090357"/>
    <w:rsid w:val="000D3344"/>
    <w:rsid w:val="000D7BCD"/>
    <w:rsid w:val="000E3117"/>
    <w:rsid w:val="00112F9A"/>
    <w:rsid w:val="00163013"/>
    <w:rsid w:val="001A7CC9"/>
    <w:rsid w:val="001B41E1"/>
    <w:rsid w:val="0020140B"/>
    <w:rsid w:val="00204D63"/>
    <w:rsid w:val="002E0213"/>
    <w:rsid w:val="00362684"/>
    <w:rsid w:val="0040176C"/>
    <w:rsid w:val="00417E06"/>
    <w:rsid w:val="0047079C"/>
    <w:rsid w:val="004C12D6"/>
    <w:rsid w:val="004D1477"/>
    <w:rsid w:val="004D55CB"/>
    <w:rsid w:val="00500967"/>
    <w:rsid w:val="00524967"/>
    <w:rsid w:val="00540971"/>
    <w:rsid w:val="005508A8"/>
    <w:rsid w:val="00573C8F"/>
    <w:rsid w:val="00581633"/>
    <w:rsid w:val="0059371F"/>
    <w:rsid w:val="005B56D3"/>
    <w:rsid w:val="005C6DB8"/>
    <w:rsid w:val="00652180"/>
    <w:rsid w:val="00681974"/>
    <w:rsid w:val="00690B4D"/>
    <w:rsid w:val="006D17FC"/>
    <w:rsid w:val="006E1CBD"/>
    <w:rsid w:val="00704A35"/>
    <w:rsid w:val="00705C4C"/>
    <w:rsid w:val="00726A6D"/>
    <w:rsid w:val="0074463F"/>
    <w:rsid w:val="007669D5"/>
    <w:rsid w:val="00776AF2"/>
    <w:rsid w:val="00783D21"/>
    <w:rsid w:val="007F40B5"/>
    <w:rsid w:val="007F5CA1"/>
    <w:rsid w:val="008000C5"/>
    <w:rsid w:val="008072E3"/>
    <w:rsid w:val="00817F8B"/>
    <w:rsid w:val="00822112"/>
    <w:rsid w:val="00830496"/>
    <w:rsid w:val="00851808"/>
    <w:rsid w:val="00864AD1"/>
    <w:rsid w:val="008946C2"/>
    <w:rsid w:val="00915D8F"/>
    <w:rsid w:val="00926F7E"/>
    <w:rsid w:val="00943430"/>
    <w:rsid w:val="00947DDB"/>
    <w:rsid w:val="00961712"/>
    <w:rsid w:val="00974570"/>
    <w:rsid w:val="00986D0B"/>
    <w:rsid w:val="009E7EE4"/>
    <w:rsid w:val="009F15AD"/>
    <w:rsid w:val="00A01722"/>
    <w:rsid w:val="00A24ED8"/>
    <w:rsid w:val="00A57586"/>
    <w:rsid w:val="00AE3630"/>
    <w:rsid w:val="00AF11E2"/>
    <w:rsid w:val="00B31F78"/>
    <w:rsid w:val="00B96DC5"/>
    <w:rsid w:val="00BB47CE"/>
    <w:rsid w:val="00BC273E"/>
    <w:rsid w:val="00BC4202"/>
    <w:rsid w:val="00BE3965"/>
    <w:rsid w:val="00BF2E24"/>
    <w:rsid w:val="00C63BE0"/>
    <w:rsid w:val="00CA2C15"/>
    <w:rsid w:val="00CD7A68"/>
    <w:rsid w:val="00DA1EC2"/>
    <w:rsid w:val="00DA7E6B"/>
    <w:rsid w:val="00DB24C9"/>
    <w:rsid w:val="00DC0363"/>
    <w:rsid w:val="00E00665"/>
    <w:rsid w:val="00E349E5"/>
    <w:rsid w:val="00EC129C"/>
    <w:rsid w:val="00ED0DD9"/>
    <w:rsid w:val="00EE03F8"/>
    <w:rsid w:val="00F475CA"/>
    <w:rsid w:val="00FC370A"/>
    <w:rsid w:val="00FC65C1"/>
    <w:rsid w:val="00FD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customStyle="1" w:styleId="10">
    <w:name w:val="Знак Знак Знак1"/>
    <w:basedOn w:val="a"/>
    <w:rsid w:val="0050096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uiPriority w:val="99"/>
    <w:semiHidden/>
    <w:unhideWhenUsed/>
    <w:rsid w:val="007F40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"/>
    <w:rsid w:val="00573C8F"/>
    <w:rPr>
      <w:sz w:val="24"/>
      <w:szCs w:val="24"/>
    </w:rPr>
  </w:style>
  <w:style w:type="paragraph" w:customStyle="1" w:styleId="10">
    <w:name w:val="Знак Знак Знак1"/>
    <w:basedOn w:val="a"/>
    <w:rsid w:val="0050096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Макзыр</cp:lastModifiedBy>
  <cp:revision>21</cp:revision>
  <cp:lastPrinted>2017-06-13T03:11:00Z</cp:lastPrinted>
  <dcterms:created xsi:type="dcterms:W3CDTF">2017-08-07T03:54:00Z</dcterms:created>
  <dcterms:modified xsi:type="dcterms:W3CDTF">2017-10-17T07:59:00Z</dcterms:modified>
</cp:coreProperties>
</file>